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6A879292"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C128BB">
        <w:rPr>
          <w:b/>
          <w:bCs/>
          <w:sz w:val="32"/>
          <w:szCs w:val="32"/>
        </w:rPr>
        <w:t>Hráčsky deň</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38733F29" w:rsidR="002041E1" w:rsidRPr="00B514E7" w:rsidRDefault="002041E1" w:rsidP="006C7555">
      <w:pPr>
        <w:widowControl w:val="0"/>
        <w:autoSpaceDE w:val="0"/>
        <w:autoSpaceDN w:val="0"/>
        <w:adjustRightInd w:val="0"/>
        <w:contextualSpacing/>
      </w:pPr>
      <w:r>
        <w:t>Tento štatút súťaže „</w:t>
      </w:r>
      <w:r w:rsidR="00C128BB">
        <w:t>Hráčsky deň</w:t>
      </w:r>
      <w:r w:rsidR="3C4C9C0E">
        <w:t>”</w:t>
      </w:r>
      <w:r w:rsidR="00C23ED9">
        <w:t xml:space="preserve"> </w:t>
      </w:r>
      <w:r>
        <w:t xml:space="preserve">(ďalej len „Štatút“/ </w:t>
      </w:r>
      <w:r w:rsidR="00DC1044">
        <w:t xml:space="preserve">„Pravidlá“) </w:t>
      </w:r>
      <w:r>
        <w:t>je</w:t>
      </w:r>
      <w:r w:rsidR="00DC1044">
        <w:t xml:space="preserve"> dokumentom, ktorý záväzne upravuje pravidlá v ňom uvedenej súťaže „</w:t>
      </w:r>
      <w:r w:rsidR="00C128BB">
        <w:t>Hráčsky deň</w:t>
      </w:r>
      <w:r w:rsidR="22E83CB4">
        <w:t>” (</w:t>
      </w:r>
      <w:r w:rsidR="79A64DD3">
        <w:t>ď</w:t>
      </w:r>
      <w:r w:rsidR="00DC1044">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447B19AA" w:rsidR="002041E1" w:rsidRPr="00B514E7" w:rsidRDefault="00863047" w:rsidP="006C7555">
      <w:pPr>
        <w:widowControl w:val="0"/>
        <w:autoSpaceDE w:val="0"/>
        <w:autoSpaceDN w:val="0"/>
        <w:adjustRightInd w:val="0"/>
        <w:contextualSpacing/>
      </w:pPr>
      <w:r>
        <w:t>Súťaž p</w:t>
      </w:r>
      <w:r w:rsidR="00DB2E34">
        <w:t>rebieha na území Slovenskej republiky od</w:t>
      </w:r>
      <w:r w:rsidR="00CC519F">
        <w:t xml:space="preserve"> </w:t>
      </w:r>
      <w:r w:rsidR="00C128BB">
        <w:t>09</w:t>
      </w:r>
      <w:r w:rsidR="00DB2E34">
        <w:t>.</w:t>
      </w:r>
      <w:r w:rsidR="00E33D47">
        <w:t>1</w:t>
      </w:r>
      <w:r w:rsidR="00AC5249">
        <w:t>1</w:t>
      </w:r>
      <w:r w:rsidR="00F70279">
        <w:t>.</w:t>
      </w:r>
      <w:r w:rsidR="004F0CA7">
        <w:t xml:space="preserve"> </w:t>
      </w:r>
      <w:r w:rsidR="001234FD">
        <w:t>202</w:t>
      </w:r>
      <w:r w:rsidR="00710F1C">
        <w:t>3</w:t>
      </w:r>
      <w:r w:rsidR="001234FD">
        <w:t>,</w:t>
      </w:r>
      <w:r w:rsidR="007C5461">
        <w:t xml:space="preserve"> </w:t>
      </w:r>
      <w:r w:rsidR="001234FD">
        <w:t>1</w:t>
      </w:r>
      <w:r w:rsidR="00FE2DBD">
        <w:t>2:00</w:t>
      </w:r>
      <w:r w:rsidR="00DE4171">
        <w:t xml:space="preserve"> </w:t>
      </w:r>
      <w:r>
        <w:t xml:space="preserve">hod. </w:t>
      </w:r>
      <w:r w:rsidR="00C23ED9">
        <w:t xml:space="preserve">do </w:t>
      </w:r>
      <w:r w:rsidR="00AC5249">
        <w:t>1</w:t>
      </w:r>
      <w:r w:rsidR="00AF7AE7">
        <w:t>3</w:t>
      </w:r>
      <w:r w:rsidR="00D96BC3">
        <w:t>.</w:t>
      </w:r>
      <w:r w:rsidR="00477E02">
        <w:t>1</w:t>
      </w:r>
      <w:r w:rsidR="00AC5249">
        <w:t>1</w:t>
      </w:r>
      <w:r w:rsidR="00710F1C">
        <w:t>.</w:t>
      </w:r>
      <w:r w:rsidR="004F0CA7">
        <w:t xml:space="preserve"> </w:t>
      </w:r>
      <w:r w:rsidR="002E70DE">
        <w:t>2</w:t>
      </w:r>
      <w:r w:rsidR="00685327">
        <w:t>02</w:t>
      </w:r>
      <w:r w:rsidR="00710F1C">
        <w:t>3</w:t>
      </w:r>
      <w:r w:rsidR="006377AD">
        <w:t>,</w:t>
      </w:r>
      <w:r w:rsidR="00685327">
        <w:t xml:space="preserve"> </w:t>
      </w:r>
      <w:r w:rsidR="004F0CA7">
        <w:t>12</w:t>
      </w:r>
      <w:r w:rsidR="00DE4171">
        <w:t>:</w:t>
      </w:r>
      <w:r w:rsidR="004F0CA7">
        <w:t>00</w:t>
      </w:r>
      <w:r w:rsidR="00DE4171">
        <w:t>:</w:t>
      </w:r>
      <w:r w:rsidR="004F0CA7">
        <w:t>00</w:t>
      </w:r>
      <w:r w:rsidR="00DE4171">
        <w:t xml:space="preserve"> </w:t>
      </w:r>
      <w:r w:rsidR="002041E1">
        <w:t xml:space="preserve">hod. </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31E8248" w14:textId="00B87D9B" w:rsidR="00DB2E34" w:rsidRPr="00B514E7" w:rsidRDefault="00DB2E34" w:rsidP="006C7555">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25E968F6" w14:textId="77777777" w:rsidR="00125A36" w:rsidRPr="00B514E7" w:rsidRDefault="00125A36" w:rsidP="3C9C03E8">
      <w:pPr>
        <w:rPr>
          <w:rFonts w:ascii="Cambria" w:eastAsia="Cambria" w:hAnsi="Cambria"/>
        </w:rPr>
      </w:pP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67A29C23" w:rsidR="00A875D9" w:rsidRDefault="002041E1" w:rsidP="00A875D9">
      <w:r>
        <w:t>Do súťaže budú zaradení všetci Účastníci súťaže, ktorí splnili podmienky účasti v súťaži podľa článku IV, a kt</w:t>
      </w:r>
      <w:r w:rsidR="008B7B99">
        <w:t>or</w:t>
      </w:r>
      <w:r>
        <w:t xml:space="preserve">í sa cez stránku </w:t>
      </w:r>
      <w:r w:rsidR="00074142" w:rsidRPr="00425E5D">
        <w:t>https://www.</w:t>
      </w:r>
      <w:r w:rsidR="00D82817">
        <w:t>tiktok.</w:t>
      </w:r>
      <w:r w:rsidR="00074142" w:rsidRPr="00425E5D">
        <w:t>com/</w:t>
      </w:r>
      <w:r w:rsidR="00D82817">
        <w:t>@</w:t>
      </w:r>
      <w:r w:rsidR="00074142" w:rsidRPr="00425E5D">
        <w:t>bory.mall/</w:t>
      </w:r>
      <w:r w:rsidR="00900C9B">
        <w:t xml:space="preserve">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neným</w:t>
      </w:r>
      <w:r w:rsidR="006D0043">
        <w:t xml:space="preserve"> </w:t>
      </w:r>
      <w:r w:rsidR="00D5651E">
        <w:t>09</w:t>
      </w:r>
      <w:r w:rsidR="00307EE4">
        <w:t>.</w:t>
      </w:r>
      <w:r w:rsidR="00E33D47">
        <w:t>1</w:t>
      </w:r>
      <w:r w:rsidR="00AC5249">
        <w:t>1</w:t>
      </w:r>
      <w:r w:rsidR="7666ACEE">
        <w:t>.</w:t>
      </w:r>
      <w:r w:rsidR="00B45F5A">
        <w:t xml:space="preserve"> </w:t>
      </w:r>
      <w:r w:rsidR="7666ACEE">
        <w:t>20</w:t>
      </w:r>
      <w:r w:rsidR="00FD4143">
        <w:t>2</w:t>
      </w:r>
      <w:r w:rsidR="00710F1C">
        <w:t>3</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Pr="00EB5B4A" w:rsidRDefault="00A875D9" w:rsidP="00A875D9"/>
    <w:p w14:paraId="6DC52136" w14:textId="77777777" w:rsidR="00D5651E" w:rsidRPr="00D5651E" w:rsidRDefault="00902E83" w:rsidP="00D5651E">
      <w:r w:rsidRPr="00D5651E">
        <w:t>,,</w:t>
      </w:r>
      <w:r w:rsidR="00AC5249" w:rsidRPr="00D5651E">
        <w:t xml:space="preserve"> </w:t>
      </w:r>
      <w:r w:rsidR="00D5651E" w:rsidRPr="00D5651E">
        <w:t xml:space="preserve">Vyhraj jednu z týchto troch skvelých výhier z PlayGoSmart a Nekonečno </w:t>
      </w:r>
      <w:r w:rsidR="00D5651E" w:rsidRPr="00D5651E">
        <w:rPr>
          <w:rFonts w:ascii="Segoe UI Emoji" w:hAnsi="Segoe UI Emoji" w:cs="Segoe UI Emoji"/>
        </w:rPr>
        <w:t>🤩🤩🤩</w:t>
      </w:r>
      <w:r w:rsidR="00D5651E" w:rsidRPr="00D5651E">
        <w:t xml:space="preserve"> </w:t>
      </w:r>
    </w:p>
    <w:p w14:paraId="3E9815A5" w14:textId="77777777" w:rsidR="00D5651E" w:rsidRPr="00D5651E" w:rsidRDefault="00D5651E" w:rsidP="00D5651E"/>
    <w:p w14:paraId="6B832CB0" w14:textId="77777777" w:rsidR="00D5651E" w:rsidRPr="00D5651E" w:rsidRDefault="00D5651E" w:rsidP="00D5651E">
      <w:r w:rsidRPr="00D5651E">
        <w:t xml:space="preserve">Podmienky súťaže sú jednoduché: </w:t>
      </w:r>
    </w:p>
    <w:p w14:paraId="22563C4C" w14:textId="77777777" w:rsidR="00D5651E" w:rsidRPr="00D5651E" w:rsidRDefault="00D5651E" w:rsidP="00D5651E"/>
    <w:p w14:paraId="6153F9DD" w14:textId="77777777" w:rsidR="00D5651E" w:rsidRPr="00D5651E" w:rsidRDefault="00D5651E" w:rsidP="00D5651E">
      <w:r w:rsidRPr="00D5651E">
        <w:rPr>
          <w:rFonts w:ascii="Segoe UI Emoji" w:hAnsi="Segoe UI Emoji" w:cs="Segoe UI Emoji"/>
        </w:rPr>
        <w:t>👉</w:t>
      </w:r>
      <w:r w:rsidRPr="00D5651E">
        <w:t xml:space="preserve"> Daj follow na účet Bory Mall @bory.mall </w:t>
      </w:r>
    </w:p>
    <w:p w14:paraId="6DA56D59" w14:textId="77777777" w:rsidR="00D5651E" w:rsidRPr="00D5651E" w:rsidRDefault="00D5651E" w:rsidP="00D5651E">
      <w:r w:rsidRPr="00D5651E">
        <w:rPr>
          <w:rFonts w:ascii="Segoe UI Emoji" w:hAnsi="Segoe UI Emoji" w:cs="Segoe UI Emoji"/>
        </w:rPr>
        <w:t>👉</w:t>
      </w:r>
      <w:r w:rsidRPr="00D5651E">
        <w:t xml:space="preserve"> Označ v komentári niekoho, komu by sa jedna z výhier páčila</w:t>
      </w:r>
    </w:p>
    <w:p w14:paraId="7E60D5E8" w14:textId="77777777" w:rsidR="00D5651E" w:rsidRPr="00D5651E" w:rsidRDefault="00D5651E" w:rsidP="00D5651E"/>
    <w:p w14:paraId="63FB18BE" w14:textId="77777777" w:rsidR="00D5651E" w:rsidRPr="00D5651E" w:rsidRDefault="00D5651E" w:rsidP="00D5651E">
      <w:r w:rsidRPr="00D5651E">
        <w:rPr>
          <w:rFonts w:ascii="Segoe UI Emoji" w:hAnsi="Segoe UI Emoji" w:cs="Segoe UI Emoji"/>
        </w:rPr>
        <w:t>✨</w:t>
      </w:r>
      <w:r w:rsidRPr="00D5651E">
        <w:t xml:space="preserve"> Výhercov vyžrebujeme už 11.11.2023. Výhercu označíme do komentára. Výherca si musí prebrať výhru osobne v nákupnom centre Bory Mall. Štatút nájdete tu: https://www.borymall.sk/sk/gdpr.</w:t>
      </w:r>
    </w:p>
    <w:p w14:paraId="32F12DC8" w14:textId="77777777" w:rsidR="00D5651E" w:rsidRPr="00D5651E" w:rsidRDefault="00D5651E" w:rsidP="00D5651E"/>
    <w:p w14:paraId="6DBF852D" w14:textId="697615B0" w:rsidR="00B45F5A" w:rsidRPr="00D5651E" w:rsidRDefault="00D5651E" w:rsidP="00D5651E">
      <w:r w:rsidRPr="00D5651E">
        <w:t>#bory #borymall #sutaz</w:t>
      </w:r>
      <w:r w:rsidR="000269BC" w:rsidRPr="00D5651E">
        <w:t>“</w:t>
      </w:r>
    </w:p>
    <w:p w14:paraId="55F47B48" w14:textId="77777777" w:rsidR="000269BC" w:rsidRPr="00B514E7" w:rsidRDefault="000269BC" w:rsidP="000269BC"/>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05A5B17E" w14:textId="70DED171" w:rsidR="002E70DE" w:rsidRDefault="002041E1" w:rsidP="006C7555">
      <w:pPr>
        <w:widowControl w:val="0"/>
        <w:autoSpaceDE w:val="0"/>
        <w:autoSpaceDN w:val="0"/>
        <w:adjustRightInd w:val="0"/>
        <w:contextualSpacing/>
        <w:rPr>
          <w:b/>
        </w:rPr>
      </w:pPr>
      <w:r w:rsidRPr="00B514E7">
        <w:rPr>
          <w:b/>
        </w:rPr>
        <w:t>2. Výhra v súťaži</w:t>
      </w:r>
    </w:p>
    <w:p w14:paraId="2F15DEBA" w14:textId="332496AF" w:rsidR="00581D70" w:rsidRPr="00581D70" w:rsidRDefault="00D82817" w:rsidP="006C7555">
      <w:pPr>
        <w:widowControl w:val="0"/>
        <w:autoSpaceDE w:val="0"/>
        <w:autoSpaceDN w:val="0"/>
        <w:adjustRightInd w:val="0"/>
        <w:contextualSpacing/>
        <w:rPr>
          <w:bCs/>
        </w:rPr>
      </w:pPr>
      <w:r>
        <w:rPr>
          <w:bCs/>
        </w:rPr>
        <w:t>2x figuríny Nekonečno, 1x hra spiderman 2, 1x trilógia knihy</w:t>
      </w:r>
    </w:p>
    <w:p w14:paraId="1B4F5DCC" w14:textId="77777777" w:rsidR="00AB19AE" w:rsidRPr="00B514E7" w:rsidRDefault="00AB19AE"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7563A86A"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45F5A">
        <w:t>í</w:t>
      </w:r>
      <w:r w:rsidR="00A43CB0">
        <w:t xml:space="preserve"> </w:t>
      </w:r>
      <w:r w:rsidR="2CF670D2">
        <w:t>bud</w:t>
      </w:r>
      <w:r w:rsidR="00D4320A">
        <w:t>e</w:t>
      </w:r>
      <w:r w:rsidR="2CF670D2">
        <w:t xml:space="preserve"> </w:t>
      </w:r>
      <w:r w:rsidR="00D4320A">
        <w:t>1</w:t>
      </w:r>
      <w:r w:rsidR="00B45F5A">
        <w:t xml:space="preserve"> výherc</w:t>
      </w:r>
      <w:r w:rsidR="00D4320A">
        <w:t>a</w:t>
      </w:r>
      <w:r w:rsidR="00B45F5A">
        <w:t xml:space="preserve"> a 1 náhradník. </w:t>
      </w:r>
      <w:r w:rsidR="3B4F1E7E">
        <w:t xml:space="preserve"> </w:t>
      </w:r>
      <w:r w:rsidR="002E70DE">
        <w:t>Žrebovanie sa uskutoční</w:t>
      </w:r>
      <w:r w:rsidR="00814D58">
        <w:t xml:space="preserve"> </w:t>
      </w:r>
      <w:r w:rsidR="00AC5249">
        <w:t>1</w:t>
      </w:r>
      <w:r w:rsidR="00AF7AE7">
        <w:t>3</w:t>
      </w:r>
      <w:r w:rsidR="00EB5B4A">
        <w:t>.</w:t>
      </w:r>
      <w:r w:rsidR="00477E02">
        <w:t>1</w:t>
      </w:r>
      <w:r w:rsidR="00AC5249">
        <w:t>1</w:t>
      </w:r>
      <w:r w:rsidR="528EE5F3">
        <w:t>.</w:t>
      </w:r>
      <w:r w:rsidR="004F0CA7">
        <w:t xml:space="preserve"> </w:t>
      </w:r>
      <w:r w:rsidR="528EE5F3">
        <w:t>202</w:t>
      </w:r>
      <w:r w:rsidR="00710F1C">
        <w:t>3</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3755A018" w14:textId="5436FCC3" w:rsidR="002041E1" w:rsidRPr="00B514E7" w:rsidRDefault="002041E1" w:rsidP="006C7555">
      <w:pPr>
        <w:widowControl w:val="0"/>
        <w:tabs>
          <w:tab w:val="left" w:pos="220"/>
          <w:tab w:val="left" w:pos="720"/>
        </w:tabs>
        <w:autoSpaceDE w:val="0"/>
        <w:autoSpaceDN w:val="0"/>
        <w:adjustRightInd w:val="0"/>
        <w:contextualSpacing/>
      </w:pPr>
      <w:r>
        <w:t xml:space="preserve">Výherca bude o svojej výhre informovaný zo strany </w:t>
      </w:r>
      <w:r w:rsidR="0E6D675D">
        <w:t>Bory Mall, a.s.</w:t>
      </w:r>
      <w:r>
        <w:t>, prostredníctvom</w:t>
      </w:r>
      <w:r w:rsidR="00E37097">
        <w:t xml:space="preserve"> </w:t>
      </w:r>
      <w:r>
        <w:t>komentár</w:t>
      </w:r>
      <w:r w:rsidR="00E37097">
        <w:t>a a správou</w:t>
      </w:r>
      <w:r>
        <w:t xml:space="preserve"> na </w:t>
      </w:r>
      <w:r w:rsidR="00AB19AE">
        <w:t>sociálnej</w:t>
      </w:r>
      <w:r>
        <w:t xml:space="preserve"> sieti</w:t>
      </w:r>
      <w:r w:rsidR="00D82817">
        <w:t xml:space="preserve"> tiktok</w:t>
      </w:r>
      <w:r>
        <w:t xml:space="preserve"> pod profilom, s ktorým sa z</w:t>
      </w:r>
      <w:r w:rsidR="0034040F">
        <w:t>apojil do súťaže</w:t>
      </w:r>
      <w:r w:rsidR="00A66F32">
        <w:t>. I</w:t>
      </w:r>
      <w:r w:rsidR="00E26E76">
        <w:t xml:space="preserve">nformovaný bude najneskôr </w:t>
      </w:r>
      <w:r w:rsidR="00981DEE">
        <w:t xml:space="preserve">do </w:t>
      </w:r>
      <w:r w:rsidR="00AC5249">
        <w:t>1</w:t>
      </w:r>
      <w:r w:rsidR="00AF7AE7">
        <w:t>3</w:t>
      </w:r>
      <w:r w:rsidR="00307EE4">
        <w:t>.</w:t>
      </w:r>
      <w:r w:rsidR="00AC5249">
        <w:t>11</w:t>
      </w:r>
      <w:r w:rsidR="00981DEE">
        <w:t>.202</w:t>
      </w:r>
      <w:r w:rsidR="00710F1C">
        <w:t>3</w:t>
      </w:r>
      <w:r w:rsidR="00981DEE">
        <w:t>.</w:t>
      </w:r>
      <w:r w:rsidR="1ECCB679">
        <w:t xml:space="preserve">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lastRenderedPageBreak/>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6E2F73E1"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710F1C">
        <w:rPr>
          <w:rStyle w:val="ra"/>
        </w:rPr>
        <w:t>3</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498E9492"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9C495B" w:rsidRPr="00425E5D">
        <w:t>https://www.instagram.com/bory.mall/</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6479D3DB"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900C9B" w:rsidRPr="00900C9B">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3B2979DC" w:rsidR="00B91DB4" w:rsidRDefault="00B91DB4">
      <w:r>
        <w:t xml:space="preserve">7. Štatút je k dispozícii na stránke </w:t>
      </w:r>
      <w:r w:rsidR="00074142" w:rsidRPr="00425E5D">
        <w:t>https://www.instagram.com/bory.mall/</w:t>
      </w:r>
      <w:r w:rsidR="0007414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29849DE6" w:rsidR="00B91DB4" w:rsidRPr="008B7B99" w:rsidRDefault="00B91DB4" w:rsidP="3C9C03E8">
      <w:pPr>
        <w:widowControl w:val="0"/>
        <w:autoSpaceDE w:val="0"/>
        <w:autoSpaceDN w:val="0"/>
        <w:adjustRightInd w:val="0"/>
        <w:contextualSpacing/>
        <w:jc w:val="both"/>
      </w:pPr>
      <w:r>
        <w:t xml:space="preserve">V Bratislave </w:t>
      </w:r>
      <w:r w:rsidR="00D82817">
        <w:t>9</w:t>
      </w:r>
      <w:r w:rsidR="004275F8">
        <w:t>.</w:t>
      </w:r>
      <w:r w:rsidR="00E33D47">
        <w:t>1</w:t>
      </w:r>
      <w:r w:rsidR="00AC5249">
        <w:t>1</w:t>
      </w:r>
      <w:r w:rsidR="00C31E28">
        <w:t>.</w:t>
      </w:r>
      <w:r w:rsidR="004F0CA7">
        <w:t xml:space="preserve"> </w:t>
      </w:r>
      <w:r w:rsidR="00A43CB0">
        <w:t>202</w:t>
      </w:r>
      <w:r w:rsidR="00710F1C">
        <w:t>3</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2450840">
    <w:abstractNumId w:val="0"/>
  </w:num>
  <w:num w:numId="2" w16cid:durableId="142580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BA22"/>
    <w:rsid w:val="00021CCB"/>
    <w:rsid w:val="00023AF0"/>
    <w:rsid w:val="000269BC"/>
    <w:rsid w:val="000307A6"/>
    <w:rsid w:val="000318BD"/>
    <w:rsid w:val="00054E9A"/>
    <w:rsid w:val="000604EE"/>
    <w:rsid w:val="00074142"/>
    <w:rsid w:val="000A170D"/>
    <w:rsid w:val="000A35B2"/>
    <w:rsid w:val="000A4671"/>
    <w:rsid w:val="000A6912"/>
    <w:rsid w:val="000C1A63"/>
    <w:rsid w:val="000C3B3B"/>
    <w:rsid w:val="000E0A6A"/>
    <w:rsid w:val="000F43D7"/>
    <w:rsid w:val="001038A5"/>
    <w:rsid w:val="00116338"/>
    <w:rsid w:val="001234FD"/>
    <w:rsid w:val="00125A36"/>
    <w:rsid w:val="0013537A"/>
    <w:rsid w:val="00136D8D"/>
    <w:rsid w:val="00140C60"/>
    <w:rsid w:val="00145E09"/>
    <w:rsid w:val="00163D37"/>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07EE4"/>
    <w:rsid w:val="003101EE"/>
    <w:rsid w:val="00337A6E"/>
    <w:rsid w:val="0034040F"/>
    <w:rsid w:val="003666C2"/>
    <w:rsid w:val="003724A8"/>
    <w:rsid w:val="00374210"/>
    <w:rsid w:val="00381A44"/>
    <w:rsid w:val="0039435F"/>
    <w:rsid w:val="00394A79"/>
    <w:rsid w:val="003C60CF"/>
    <w:rsid w:val="00421DA6"/>
    <w:rsid w:val="00425E5D"/>
    <w:rsid w:val="004275F8"/>
    <w:rsid w:val="00430D46"/>
    <w:rsid w:val="0044419B"/>
    <w:rsid w:val="00456498"/>
    <w:rsid w:val="00477E02"/>
    <w:rsid w:val="00481253"/>
    <w:rsid w:val="004912C4"/>
    <w:rsid w:val="004925FF"/>
    <w:rsid w:val="004A7FBC"/>
    <w:rsid w:val="004C40C5"/>
    <w:rsid w:val="004D75B0"/>
    <w:rsid w:val="004E2DDB"/>
    <w:rsid w:val="004F0CA7"/>
    <w:rsid w:val="00504CA3"/>
    <w:rsid w:val="00525E48"/>
    <w:rsid w:val="00534D68"/>
    <w:rsid w:val="0054D0FC"/>
    <w:rsid w:val="005743F0"/>
    <w:rsid w:val="00581D70"/>
    <w:rsid w:val="00596157"/>
    <w:rsid w:val="005C6F0B"/>
    <w:rsid w:val="005D28BB"/>
    <w:rsid w:val="005F5DDF"/>
    <w:rsid w:val="005F604D"/>
    <w:rsid w:val="006212A3"/>
    <w:rsid w:val="0063731D"/>
    <w:rsid w:val="006377AD"/>
    <w:rsid w:val="00676BCE"/>
    <w:rsid w:val="00683FFE"/>
    <w:rsid w:val="00685327"/>
    <w:rsid w:val="00694170"/>
    <w:rsid w:val="006A064F"/>
    <w:rsid w:val="006B4B38"/>
    <w:rsid w:val="006C4718"/>
    <w:rsid w:val="006C7555"/>
    <w:rsid w:val="006D0043"/>
    <w:rsid w:val="006E5D5C"/>
    <w:rsid w:val="006F46E9"/>
    <w:rsid w:val="006F5682"/>
    <w:rsid w:val="00710F1C"/>
    <w:rsid w:val="00735364"/>
    <w:rsid w:val="007742E5"/>
    <w:rsid w:val="007909CD"/>
    <w:rsid w:val="007C5461"/>
    <w:rsid w:val="007F45BE"/>
    <w:rsid w:val="007F5021"/>
    <w:rsid w:val="00804004"/>
    <w:rsid w:val="00814D58"/>
    <w:rsid w:val="00821C15"/>
    <w:rsid w:val="00823FFE"/>
    <w:rsid w:val="008479BA"/>
    <w:rsid w:val="00850D41"/>
    <w:rsid w:val="00863047"/>
    <w:rsid w:val="00873D3E"/>
    <w:rsid w:val="00876A0B"/>
    <w:rsid w:val="008B7B99"/>
    <w:rsid w:val="008C0224"/>
    <w:rsid w:val="008D3C0F"/>
    <w:rsid w:val="008E0993"/>
    <w:rsid w:val="008E375B"/>
    <w:rsid w:val="008E60FE"/>
    <w:rsid w:val="008E6356"/>
    <w:rsid w:val="00900C9B"/>
    <w:rsid w:val="00902E83"/>
    <w:rsid w:val="00903C2D"/>
    <w:rsid w:val="00926E56"/>
    <w:rsid w:val="00942477"/>
    <w:rsid w:val="00981DEE"/>
    <w:rsid w:val="00986B6E"/>
    <w:rsid w:val="00991E62"/>
    <w:rsid w:val="009C38D9"/>
    <w:rsid w:val="009C495B"/>
    <w:rsid w:val="009D04B4"/>
    <w:rsid w:val="009D2724"/>
    <w:rsid w:val="009E2725"/>
    <w:rsid w:val="009F6C37"/>
    <w:rsid w:val="00A00C95"/>
    <w:rsid w:val="00A43CB0"/>
    <w:rsid w:val="00A5261C"/>
    <w:rsid w:val="00A66F32"/>
    <w:rsid w:val="00A70177"/>
    <w:rsid w:val="00A7077B"/>
    <w:rsid w:val="00A7165E"/>
    <w:rsid w:val="00A75653"/>
    <w:rsid w:val="00A8254A"/>
    <w:rsid w:val="00A825EB"/>
    <w:rsid w:val="00A875D9"/>
    <w:rsid w:val="00AA158C"/>
    <w:rsid w:val="00AA675F"/>
    <w:rsid w:val="00AB19AE"/>
    <w:rsid w:val="00AC5249"/>
    <w:rsid w:val="00AD0D1D"/>
    <w:rsid w:val="00AE2B5E"/>
    <w:rsid w:val="00AF0312"/>
    <w:rsid w:val="00AF7AE7"/>
    <w:rsid w:val="00B03340"/>
    <w:rsid w:val="00B12513"/>
    <w:rsid w:val="00B127F1"/>
    <w:rsid w:val="00B45F5A"/>
    <w:rsid w:val="00B514E7"/>
    <w:rsid w:val="00B91DB4"/>
    <w:rsid w:val="00BA36D3"/>
    <w:rsid w:val="00BC0247"/>
    <w:rsid w:val="00BC5CCA"/>
    <w:rsid w:val="00BC7EFF"/>
    <w:rsid w:val="00BD275D"/>
    <w:rsid w:val="00BF7B4C"/>
    <w:rsid w:val="00C128BB"/>
    <w:rsid w:val="00C161BD"/>
    <w:rsid w:val="00C21D58"/>
    <w:rsid w:val="00C23ED9"/>
    <w:rsid w:val="00C31E28"/>
    <w:rsid w:val="00C523B5"/>
    <w:rsid w:val="00C657BA"/>
    <w:rsid w:val="00C72052"/>
    <w:rsid w:val="00C77C2D"/>
    <w:rsid w:val="00CB002C"/>
    <w:rsid w:val="00CB082F"/>
    <w:rsid w:val="00CB1850"/>
    <w:rsid w:val="00CC519F"/>
    <w:rsid w:val="00CE3E79"/>
    <w:rsid w:val="00CF3D9A"/>
    <w:rsid w:val="00D26DDE"/>
    <w:rsid w:val="00D31984"/>
    <w:rsid w:val="00D360D7"/>
    <w:rsid w:val="00D410A5"/>
    <w:rsid w:val="00D4320A"/>
    <w:rsid w:val="00D550D1"/>
    <w:rsid w:val="00D5651E"/>
    <w:rsid w:val="00D57667"/>
    <w:rsid w:val="00D71488"/>
    <w:rsid w:val="00D811AE"/>
    <w:rsid w:val="00D82817"/>
    <w:rsid w:val="00D86297"/>
    <w:rsid w:val="00D96BC3"/>
    <w:rsid w:val="00DB2E34"/>
    <w:rsid w:val="00DC1044"/>
    <w:rsid w:val="00DC4C82"/>
    <w:rsid w:val="00DE4171"/>
    <w:rsid w:val="00DE5EB0"/>
    <w:rsid w:val="00DF0A8D"/>
    <w:rsid w:val="00DF4877"/>
    <w:rsid w:val="00E111E8"/>
    <w:rsid w:val="00E121DE"/>
    <w:rsid w:val="00E15A5E"/>
    <w:rsid w:val="00E26E76"/>
    <w:rsid w:val="00E33D47"/>
    <w:rsid w:val="00E37097"/>
    <w:rsid w:val="00E54831"/>
    <w:rsid w:val="00E7742B"/>
    <w:rsid w:val="00E82A91"/>
    <w:rsid w:val="00E83874"/>
    <w:rsid w:val="00E84B3B"/>
    <w:rsid w:val="00EB5B4A"/>
    <w:rsid w:val="00EC5E8A"/>
    <w:rsid w:val="00EC6FAC"/>
    <w:rsid w:val="00EF0706"/>
    <w:rsid w:val="00EF7B3F"/>
    <w:rsid w:val="00F06B3B"/>
    <w:rsid w:val="00F70279"/>
    <w:rsid w:val="00F845D1"/>
    <w:rsid w:val="00FA05AC"/>
    <w:rsid w:val="00FA3244"/>
    <w:rsid w:val="00FA4341"/>
    <w:rsid w:val="00FD0ECB"/>
    <w:rsid w:val="00FD4143"/>
    <w:rsid w:val="00FD71FD"/>
    <w:rsid w:val="00FE2DB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1233</Words>
  <Characters>7034</Characters>
  <Application>Microsoft Office Word</Application>
  <DocSecurity>0</DocSecurity>
  <Lines>58</Lines>
  <Paragraphs>16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THIS IS LOCCO</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41</cp:revision>
  <dcterms:created xsi:type="dcterms:W3CDTF">2023-02-22T11:48:00Z</dcterms:created>
  <dcterms:modified xsi:type="dcterms:W3CDTF">2023-11-07T13:19:00Z</dcterms:modified>
</cp:coreProperties>
</file>